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B4F1" w14:textId="2A7B2E40" w:rsidR="00C727F0" w:rsidRDefault="00C727F0" w:rsidP="00C727F0">
      <w:pPr>
        <w:rPr>
          <w:rFonts w:eastAsia="標楷體"/>
          <w:bCs/>
          <w:szCs w:val="24"/>
        </w:rPr>
      </w:pPr>
      <w:r w:rsidRPr="00EE4B2A">
        <w:rPr>
          <w:rFonts w:eastAsia="標楷體" w:hint="eastAsia"/>
          <w:bCs/>
          <w:szCs w:val="24"/>
        </w:rPr>
        <w:t>【附件十</w:t>
      </w:r>
      <w:r w:rsidR="00C93FBE">
        <w:rPr>
          <w:rFonts w:eastAsia="標楷體" w:hint="eastAsia"/>
          <w:bCs/>
          <w:szCs w:val="24"/>
        </w:rPr>
        <w:t>八</w:t>
      </w:r>
      <w:r w:rsidRPr="00EE4B2A">
        <w:rPr>
          <w:rFonts w:eastAsia="標楷體" w:hint="eastAsia"/>
          <w:bCs/>
          <w:szCs w:val="24"/>
        </w:rPr>
        <w:t>】</w:t>
      </w:r>
    </w:p>
    <w:p w14:paraId="232ADECC" w14:textId="24EB6FD5" w:rsidR="00200473" w:rsidRPr="00200473" w:rsidRDefault="00200473" w:rsidP="00200473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00473">
        <w:rPr>
          <w:rFonts w:ascii="Times New Roman" w:eastAsia="標楷體" w:hAnsi="Times New Roman" w:cs="Times New Roman"/>
          <w:sz w:val="32"/>
          <w:szCs w:val="32"/>
        </w:rPr>
        <w:t>靜宜大學</w:t>
      </w:r>
      <w:r w:rsidR="00EF6C4D" w:rsidRPr="00F243A9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  <w:u w:val="single"/>
        </w:rPr>
        <w:t>行銷與數位經營</w:t>
      </w:r>
      <w:r w:rsidRPr="00200473">
        <w:rPr>
          <w:rFonts w:ascii="Times New Roman" w:eastAsia="標楷體" w:hAnsi="Times New Roman" w:cs="Times New Roman"/>
          <w:sz w:val="32"/>
          <w:szCs w:val="32"/>
        </w:rPr>
        <w:t>管理學系招生委員會設置辦法</w:t>
      </w:r>
    </w:p>
    <w:p w14:paraId="7D48E14B" w14:textId="77777777" w:rsidR="00F243A9" w:rsidRDefault="00F243A9" w:rsidP="00F243A9">
      <w:pPr>
        <w:spacing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0817CE89" w14:textId="06C98D92" w:rsidR="00F243A9" w:rsidRPr="00723E8A" w:rsidRDefault="00F243A9" w:rsidP="00F243A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723E8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114</w:t>
      </w:r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09</w:t>
      </w:r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18</w:t>
      </w:r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日系</w:t>
      </w:r>
      <w:proofErr w:type="gramStart"/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務</w:t>
      </w:r>
      <w:proofErr w:type="gramEnd"/>
      <w:r w:rsidRPr="00723E8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會議修正通過</w:t>
      </w:r>
    </w:p>
    <w:p w14:paraId="04E0A11C" w14:textId="14031DEF" w:rsidR="00200473" w:rsidRPr="00200473" w:rsidRDefault="00200473" w:rsidP="00847741">
      <w:pPr>
        <w:numPr>
          <w:ilvl w:val="0"/>
          <w:numId w:val="1"/>
        </w:numPr>
        <w:spacing w:beforeLines="50" w:before="180" w:line="400" w:lineRule="atLeast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本系為辦理各項招生業務，依據靜宜大學招生委員會設置辦法，設置「靜宜大學</w:t>
      </w:r>
      <w:r w:rsidR="00EF6C4D" w:rsidRPr="00F243A9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  <w:u w:val="single"/>
        </w:rPr>
        <w:t>行銷與數位經營</w:t>
      </w:r>
      <w:r w:rsidRPr="00200473">
        <w:rPr>
          <w:rFonts w:ascii="Times New Roman" w:eastAsia="標楷體" w:hAnsi="Times New Roman" w:cs="Times New Roman"/>
          <w:szCs w:val="24"/>
        </w:rPr>
        <w:t>管理學系招生委員會」（以下簡稱本會）。</w:t>
      </w:r>
    </w:p>
    <w:p w14:paraId="38916858" w14:textId="77777777" w:rsidR="00200473" w:rsidRPr="00200473" w:rsidRDefault="00200473" w:rsidP="00847741">
      <w:pPr>
        <w:numPr>
          <w:ilvl w:val="0"/>
          <w:numId w:val="1"/>
        </w:numPr>
        <w:spacing w:beforeLines="50" w:before="180" w:line="400" w:lineRule="atLeast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本系全體專任教師為系招生委員會委員，系主任為當然委員兼召集人。</w:t>
      </w:r>
    </w:p>
    <w:p w14:paraId="3D5CC226" w14:textId="77777777" w:rsidR="00200473" w:rsidRPr="00200473" w:rsidRDefault="00200473" w:rsidP="00847741">
      <w:pPr>
        <w:numPr>
          <w:ilvl w:val="0"/>
          <w:numId w:val="1"/>
        </w:numPr>
        <w:spacing w:beforeLines="50" w:before="180" w:line="400" w:lineRule="atLeast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本會依據招生業務需要召開會議，會議須有半數以上委員出席始得開議。</w:t>
      </w:r>
    </w:p>
    <w:p w14:paraId="2A90FEE7" w14:textId="77777777" w:rsidR="00200473" w:rsidRPr="00200473" w:rsidRDefault="00200473" w:rsidP="00847741">
      <w:pPr>
        <w:numPr>
          <w:ilvl w:val="0"/>
          <w:numId w:val="1"/>
        </w:numPr>
        <w:spacing w:beforeLines="50" w:before="180" w:line="400" w:lineRule="atLeast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本會之職責為：</w:t>
      </w:r>
      <w:r w:rsidRPr="00200473">
        <w:rPr>
          <w:rFonts w:ascii="Times New Roman" w:eastAsia="標楷體" w:hAnsi="Times New Roman" w:cs="Times New Roman"/>
          <w:szCs w:val="24"/>
        </w:rPr>
        <w:t xml:space="preserve"> </w:t>
      </w:r>
    </w:p>
    <w:p w14:paraId="178FA841" w14:textId="77777777" w:rsidR="00200473" w:rsidRPr="00200473" w:rsidRDefault="00200473" w:rsidP="00847741">
      <w:pPr>
        <w:spacing w:beforeLines="50" w:before="180" w:line="400" w:lineRule="atLeast"/>
        <w:ind w:leftChars="355" w:left="1133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一、研議本系</w:t>
      </w:r>
      <w:r w:rsidRPr="00200473">
        <w:rPr>
          <w:rFonts w:ascii="Times New Roman" w:eastAsia="標楷體" w:hAnsi="Times New Roman" w:cs="Times New Roman"/>
          <w:szCs w:val="24"/>
        </w:rPr>
        <w:t>(</w:t>
      </w:r>
      <w:r w:rsidRPr="00200473">
        <w:rPr>
          <w:rFonts w:ascii="Times New Roman" w:eastAsia="標楷體" w:hAnsi="Times New Roman" w:cs="Times New Roman"/>
          <w:szCs w:val="24"/>
        </w:rPr>
        <w:t>所</w:t>
      </w:r>
      <w:r w:rsidRPr="00200473">
        <w:rPr>
          <w:rFonts w:ascii="Times New Roman" w:eastAsia="標楷體" w:hAnsi="Times New Roman" w:cs="Times New Roman"/>
          <w:szCs w:val="24"/>
        </w:rPr>
        <w:t>)</w:t>
      </w:r>
      <w:r w:rsidRPr="00200473">
        <w:rPr>
          <w:rFonts w:ascii="Times New Roman" w:eastAsia="標楷體" w:hAnsi="Times New Roman" w:cs="Times New Roman"/>
          <w:szCs w:val="24"/>
        </w:rPr>
        <w:t>招生策略。</w:t>
      </w:r>
    </w:p>
    <w:p w14:paraId="7D369243" w14:textId="77777777" w:rsidR="00200473" w:rsidRPr="00200473" w:rsidRDefault="00200473" w:rsidP="00847741">
      <w:pPr>
        <w:spacing w:beforeLines="50" w:before="180" w:line="400" w:lineRule="atLeast"/>
        <w:ind w:leftChars="355" w:left="1133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二、研議或修訂本系</w:t>
      </w:r>
      <w:r w:rsidRPr="00200473">
        <w:rPr>
          <w:rFonts w:ascii="Times New Roman" w:eastAsia="標楷體" w:hAnsi="Times New Roman" w:cs="Times New Roman"/>
          <w:szCs w:val="24"/>
        </w:rPr>
        <w:t>(</w:t>
      </w:r>
      <w:r w:rsidRPr="00200473">
        <w:rPr>
          <w:rFonts w:ascii="Times New Roman" w:eastAsia="標楷體" w:hAnsi="Times New Roman" w:cs="Times New Roman"/>
          <w:szCs w:val="24"/>
        </w:rPr>
        <w:t>所</w:t>
      </w:r>
      <w:r w:rsidRPr="00200473">
        <w:rPr>
          <w:rFonts w:ascii="Times New Roman" w:eastAsia="標楷體" w:hAnsi="Times New Roman" w:cs="Times New Roman"/>
          <w:szCs w:val="24"/>
        </w:rPr>
        <w:t>)</w:t>
      </w:r>
      <w:r w:rsidRPr="00200473">
        <w:rPr>
          <w:rFonts w:ascii="Times New Roman" w:eastAsia="標楷體" w:hAnsi="Times New Roman" w:cs="Times New Roman"/>
          <w:szCs w:val="24"/>
        </w:rPr>
        <w:t>招生規定、簡章、辦法、細則。</w:t>
      </w:r>
      <w:r w:rsidRPr="00200473">
        <w:rPr>
          <w:rFonts w:ascii="Times New Roman" w:eastAsia="標楷體" w:hAnsi="Times New Roman" w:cs="Times New Roman"/>
          <w:szCs w:val="24"/>
        </w:rPr>
        <w:t xml:space="preserve"> </w:t>
      </w:r>
    </w:p>
    <w:p w14:paraId="31960D93" w14:textId="77777777" w:rsidR="00200473" w:rsidRPr="00200473" w:rsidRDefault="00200473" w:rsidP="00847741">
      <w:pPr>
        <w:spacing w:beforeLines="50" w:before="180" w:line="400" w:lineRule="atLeast"/>
        <w:ind w:leftChars="355" w:left="1342" w:hangingChars="204" w:hanging="490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三、議決大學部申請入學最低錄取標準、錄取名單、增額、</w:t>
      </w:r>
      <w:proofErr w:type="gramStart"/>
      <w:r w:rsidRPr="00200473">
        <w:rPr>
          <w:rFonts w:ascii="Times New Roman" w:eastAsia="標楷體" w:hAnsi="Times New Roman" w:cs="Times New Roman"/>
          <w:szCs w:val="24"/>
        </w:rPr>
        <w:t>不</w:t>
      </w:r>
      <w:proofErr w:type="gramEnd"/>
      <w:r w:rsidRPr="00200473">
        <w:rPr>
          <w:rFonts w:ascii="Times New Roman" w:eastAsia="標楷體" w:hAnsi="Times New Roman" w:cs="Times New Roman"/>
          <w:szCs w:val="24"/>
        </w:rPr>
        <w:t>足額錄取等相關事項。其餘招生入學管道則委由系主任召集考試委員</w:t>
      </w:r>
      <w:r w:rsidRPr="00200473">
        <w:rPr>
          <w:rFonts w:ascii="Times New Roman" w:eastAsia="標楷體" w:hAnsi="Times New Roman" w:cs="Times New Roman" w:hint="eastAsia"/>
          <w:szCs w:val="24"/>
        </w:rPr>
        <w:t>(</w:t>
      </w:r>
      <w:r w:rsidRPr="00200473">
        <w:rPr>
          <w:rFonts w:ascii="Times New Roman" w:eastAsia="標楷體" w:hAnsi="Times New Roman" w:cs="Times New Roman" w:hint="eastAsia"/>
          <w:szCs w:val="24"/>
        </w:rPr>
        <w:t>書面審查、面試、命題</w:t>
      </w:r>
      <w:r w:rsidRPr="00200473">
        <w:rPr>
          <w:rFonts w:ascii="Times New Roman" w:eastAsia="標楷體" w:hAnsi="Times New Roman" w:cs="Times New Roman"/>
          <w:szCs w:val="24"/>
        </w:rPr>
        <w:t>)</w:t>
      </w:r>
      <w:r w:rsidRPr="00200473">
        <w:rPr>
          <w:rFonts w:ascii="Times New Roman" w:eastAsia="標楷體" w:hAnsi="Times New Roman" w:cs="Times New Roman"/>
          <w:szCs w:val="24"/>
        </w:rPr>
        <w:t>議決之，且該小組成員不得低於</w:t>
      </w:r>
      <w:r w:rsidRPr="00200473">
        <w:rPr>
          <w:rFonts w:ascii="Times New Roman" w:eastAsia="標楷體" w:hAnsi="Times New Roman" w:cs="Times New Roman"/>
          <w:szCs w:val="24"/>
        </w:rPr>
        <w:t>3</w:t>
      </w:r>
      <w:r w:rsidRPr="00200473">
        <w:rPr>
          <w:rFonts w:ascii="Times New Roman" w:eastAsia="標楷體" w:hAnsi="Times New Roman" w:cs="Times New Roman"/>
          <w:szCs w:val="24"/>
        </w:rPr>
        <w:t>人。</w:t>
      </w:r>
    </w:p>
    <w:p w14:paraId="64939658" w14:textId="77777777" w:rsidR="00200473" w:rsidRPr="00200473" w:rsidRDefault="00200473" w:rsidP="00847741">
      <w:pPr>
        <w:spacing w:beforeLines="50" w:before="180" w:line="400" w:lineRule="atLeast"/>
        <w:ind w:leftChars="355" w:left="1315" w:hangingChars="193" w:hanging="463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四、審議入學大學同等學力認定標準有關專業技術人員或教師、專業領域具卓越成就表現者之報考資格。</w:t>
      </w:r>
    </w:p>
    <w:p w14:paraId="0CFB94EC" w14:textId="77777777" w:rsidR="00200473" w:rsidRPr="00200473" w:rsidRDefault="00200473" w:rsidP="00847741">
      <w:pPr>
        <w:spacing w:beforeLines="50" w:before="180" w:line="400" w:lineRule="atLeast"/>
        <w:ind w:leftChars="355" w:left="1133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五、裁決招生試</w:t>
      </w:r>
      <w:proofErr w:type="gramStart"/>
      <w:r w:rsidRPr="00200473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200473">
        <w:rPr>
          <w:rFonts w:ascii="Times New Roman" w:eastAsia="標楷體" w:hAnsi="Times New Roman" w:cs="Times New Roman"/>
          <w:szCs w:val="24"/>
        </w:rPr>
        <w:t>爭端及違規事項。</w:t>
      </w:r>
    </w:p>
    <w:p w14:paraId="2A8CEB3E" w14:textId="77777777" w:rsidR="00200473" w:rsidRPr="00200473" w:rsidRDefault="00200473" w:rsidP="00847741">
      <w:pPr>
        <w:spacing w:beforeLines="50" w:before="180" w:line="400" w:lineRule="atLeast"/>
        <w:ind w:leftChars="355" w:left="1133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六、訂定招生作業共同準則。</w:t>
      </w:r>
    </w:p>
    <w:p w14:paraId="7B296444" w14:textId="77777777" w:rsidR="00200473" w:rsidRPr="00200473" w:rsidRDefault="00200473" w:rsidP="00847741">
      <w:pPr>
        <w:spacing w:beforeLines="50" w:before="180" w:line="400" w:lineRule="atLeast"/>
        <w:ind w:leftChars="355" w:left="1133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七、其他有關招生事宜</w:t>
      </w:r>
    </w:p>
    <w:p w14:paraId="7DF86E20" w14:textId="77777777" w:rsidR="00200473" w:rsidRPr="00200473" w:rsidRDefault="00200473" w:rsidP="00847741">
      <w:pPr>
        <w:spacing w:beforeLines="50" w:before="180" w:line="400" w:lineRule="atLeast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第五條</w:t>
      </w:r>
      <w:r w:rsidRPr="00200473">
        <w:rPr>
          <w:rFonts w:ascii="Times New Roman" w:eastAsia="標楷體" w:hAnsi="Times New Roman" w:cs="Times New Roman"/>
          <w:szCs w:val="24"/>
        </w:rPr>
        <w:t xml:space="preserve"> </w:t>
      </w:r>
      <w:r w:rsidRPr="00200473">
        <w:rPr>
          <w:rFonts w:ascii="Times New Roman" w:eastAsia="標楷體" w:hAnsi="Times New Roman" w:cs="Times New Roman"/>
          <w:szCs w:val="24"/>
        </w:rPr>
        <w:t>本會委員若為應考學生之利害關係人時，應自行申請迴避。</w:t>
      </w:r>
    </w:p>
    <w:p w14:paraId="3EA5B158" w14:textId="77777777" w:rsidR="00200473" w:rsidRPr="00200473" w:rsidRDefault="00200473" w:rsidP="00847741">
      <w:pPr>
        <w:spacing w:beforeLines="50" w:before="180" w:line="400" w:lineRule="atLeast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第六條</w:t>
      </w:r>
      <w:r w:rsidRPr="00200473">
        <w:rPr>
          <w:rFonts w:ascii="Times New Roman" w:eastAsia="標楷體" w:hAnsi="Times New Roman" w:cs="Times New Roman"/>
          <w:szCs w:val="24"/>
        </w:rPr>
        <w:t xml:space="preserve"> </w:t>
      </w:r>
      <w:r w:rsidRPr="00200473">
        <w:rPr>
          <w:rFonts w:ascii="Times New Roman" w:eastAsia="標楷體" w:hAnsi="Times New Roman" w:cs="Times New Roman"/>
          <w:szCs w:val="24"/>
        </w:rPr>
        <w:t>本辦法未</w:t>
      </w:r>
      <w:proofErr w:type="gramStart"/>
      <w:r w:rsidRPr="00200473">
        <w:rPr>
          <w:rFonts w:ascii="Times New Roman" w:eastAsia="標楷體" w:hAnsi="Times New Roman" w:cs="Times New Roman"/>
          <w:szCs w:val="24"/>
        </w:rPr>
        <w:t>盡宜悉</w:t>
      </w:r>
      <w:proofErr w:type="gramEnd"/>
      <w:r w:rsidRPr="00200473">
        <w:rPr>
          <w:rFonts w:ascii="Times New Roman" w:eastAsia="標楷體" w:hAnsi="Times New Roman" w:cs="Times New Roman"/>
          <w:szCs w:val="24"/>
        </w:rPr>
        <w:t>依本校相關規定辦理。</w:t>
      </w:r>
    </w:p>
    <w:p w14:paraId="75915036" w14:textId="77777777" w:rsidR="00200473" w:rsidRPr="00200473" w:rsidRDefault="00200473" w:rsidP="00847741">
      <w:pPr>
        <w:spacing w:beforeLines="50" w:before="180" w:line="400" w:lineRule="atLeast"/>
        <w:ind w:left="852" w:hangingChars="355" w:hanging="852"/>
        <w:jc w:val="both"/>
        <w:rPr>
          <w:rFonts w:ascii="Times New Roman" w:eastAsia="標楷體" w:hAnsi="Times New Roman" w:cs="Times New Roman"/>
          <w:szCs w:val="24"/>
        </w:rPr>
      </w:pPr>
      <w:r w:rsidRPr="00200473">
        <w:rPr>
          <w:rFonts w:ascii="Times New Roman" w:eastAsia="標楷體" w:hAnsi="Times New Roman" w:cs="Times New Roman"/>
          <w:szCs w:val="24"/>
        </w:rPr>
        <w:t>第七條</w:t>
      </w:r>
      <w:r w:rsidRPr="00200473">
        <w:rPr>
          <w:rFonts w:ascii="Times New Roman" w:eastAsia="標楷體" w:hAnsi="Times New Roman" w:cs="Times New Roman"/>
          <w:szCs w:val="24"/>
        </w:rPr>
        <w:t xml:space="preserve"> </w:t>
      </w:r>
      <w:r w:rsidRPr="00200473">
        <w:rPr>
          <w:rFonts w:ascii="Times New Roman" w:eastAsia="標楷體" w:hAnsi="Times New Roman" w:cs="Times New Roman"/>
          <w:szCs w:val="24"/>
        </w:rPr>
        <w:t>本辦法經系</w:t>
      </w:r>
      <w:proofErr w:type="gramStart"/>
      <w:r w:rsidRPr="00200473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200473">
        <w:rPr>
          <w:rFonts w:ascii="Times New Roman" w:eastAsia="標楷體" w:hAnsi="Times New Roman" w:cs="Times New Roman"/>
          <w:szCs w:val="24"/>
        </w:rPr>
        <w:t>會議通過後實施，並報</w:t>
      </w:r>
      <w:r w:rsidRPr="00200473">
        <w:rPr>
          <w:rFonts w:ascii="Times New Roman" w:eastAsia="標楷體" w:hAnsi="Times New Roman" w:cs="Times New Roman" w:hint="eastAsia"/>
          <w:szCs w:val="24"/>
        </w:rPr>
        <w:t>本校招生委員會議核備，</w:t>
      </w:r>
      <w:r w:rsidRPr="00200473">
        <w:rPr>
          <w:rFonts w:ascii="Times New Roman" w:eastAsia="標楷體" w:hAnsi="Times New Roman" w:cs="Times New Roman"/>
          <w:szCs w:val="24"/>
        </w:rPr>
        <w:t>修正時亦同。</w:t>
      </w:r>
    </w:p>
    <w:p w14:paraId="633560AB" w14:textId="355A844D" w:rsidR="00EF6C4D" w:rsidRPr="00EB29AE" w:rsidRDefault="00EF6C4D" w:rsidP="00EF6C4D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EB29AE">
        <w:rPr>
          <w:rFonts w:ascii="Times New Roman" w:eastAsia="標楷體" w:hAnsi="Times New Roman" w:cs="Times New Roman" w:hint="eastAsia"/>
          <w:sz w:val="20"/>
          <w:szCs w:val="20"/>
        </w:rPr>
        <w:t>111</w:t>
      </w:r>
      <w:r w:rsidRPr="00EB29AE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EB29AE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Pr="00EB29AE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EB29AE">
        <w:rPr>
          <w:rFonts w:ascii="Times New Roman" w:eastAsia="標楷體" w:hAnsi="Times New Roman" w:cs="Times New Roman" w:hint="eastAsia"/>
          <w:sz w:val="20"/>
          <w:szCs w:val="20"/>
        </w:rPr>
        <w:t>29</w:t>
      </w:r>
      <w:r w:rsidRPr="00EB29AE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EB29AE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EB29AE">
        <w:rPr>
          <w:rFonts w:ascii="Times New Roman" w:eastAsia="標楷體" w:hAnsi="Times New Roman" w:cs="Times New Roman" w:hint="eastAsia"/>
          <w:sz w:val="20"/>
          <w:szCs w:val="20"/>
        </w:rPr>
        <w:t>會議通過</w:t>
      </w:r>
    </w:p>
    <w:p w14:paraId="60D41AC4" w14:textId="77777777" w:rsidR="00513575" w:rsidRPr="00EF6C4D" w:rsidRDefault="00513575"/>
    <w:sectPr w:rsidR="00513575" w:rsidRPr="00EF6C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EA58" w14:textId="77777777" w:rsidR="00EF6C4D" w:rsidRDefault="00EF6C4D" w:rsidP="00EF6C4D">
      <w:r>
        <w:separator/>
      </w:r>
    </w:p>
  </w:endnote>
  <w:endnote w:type="continuationSeparator" w:id="0">
    <w:p w14:paraId="2FAB98BA" w14:textId="77777777" w:rsidR="00EF6C4D" w:rsidRDefault="00EF6C4D" w:rsidP="00EF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0454" w14:textId="77777777" w:rsidR="00EF6C4D" w:rsidRDefault="00EF6C4D" w:rsidP="00EF6C4D">
      <w:r>
        <w:separator/>
      </w:r>
    </w:p>
  </w:footnote>
  <w:footnote w:type="continuationSeparator" w:id="0">
    <w:p w14:paraId="2165FC44" w14:textId="77777777" w:rsidR="00EF6C4D" w:rsidRDefault="00EF6C4D" w:rsidP="00EF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A10D9"/>
    <w:multiLevelType w:val="hybridMultilevel"/>
    <w:tmpl w:val="6FB04570"/>
    <w:lvl w:ilvl="0" w:tplc="8B62AA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73"/>
    <w:rsid w:val="00200473"/>
    <w:rsid w:val="00513575"/>
    <w:rsid w:val="00847741"/>
    <w:rsid w:val="00C727F0"/>
    <w:rsid w:val="00C93FBE"/>
    <w:rsid w:val="00EB29AE"/>
    <w:rsid w:val="00EF6C4D"/>
    <w:rsid w:val="00F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DFD0C7"/>
  <w15:chartTrackingRefBased/>
  <w15:docId w15:val="{13565187-A9C8-4A98-AC10-3160C18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6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6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6C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2025-09-19T06:44:00Z</dcterms:created>
  <dcterms:modified xsi:type="dcterms:W3CDTF">2025-09-24T09:51:00Z</dcterms:modified>
</cp:coreProperties>
</file>